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0D25" w14:textId="77777777" w:rsidR="0034118D" w:rsidRDefault="0034118D" w:rsidP="0034118D">
      <w:pPr>
        <w:pStyle w:val="Titre1"/>
        <w:rPr>
          <w:sz w:val="28"/>
          <w:szCs w:val="28"/>
        </w:rPr>
      </w:pPr>
      <w:r w:rsidRPr="004D5D91">
        <w:rPr>
          <w:sz w:val="28"/>
          <w:szCs w:val="28"/>
        </w:rPr>
        <w:t xml:space="preserve">Bloc 1 | </w:t>
      </w:r>
      <w:r>
        <w:rPr>
          <w:sz w:val="28"/>
          <w:szCs w:val="28"/>
        </w:rPr>
        <w:t>Environnement</w:t>
      </w:r>
    </w:p>
    <w:p w14:paraId="2D5EBC8C" w14:textId="77777777" w:rsidR="00B62A07" w:rsidRPr="00171699" w:rsidRDefault="00B62A07" w:rsidP="00B62A07">
      <w:pPr>
        <w:spacing w:before="240"/>
        <w:rPr>
          <w:b/>
        </w:rPr>
      </w:pPr>
      <w:r>
        <w:rPr>
          <w:b/>
        </w:rPr>
        <w:t>Il est proposé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62A07" w14:paraId="4C379151" w14:textId="77777777" w:rsidTr="00B833E4">
        <w:tc>
          <w:tcPr>
            <w:tcW w:w="9168" w:type="dxa"/>
          </w:tcPr>
          <w:p w14:paraId="267406DA" w14:textId="39053669" w:rsidR="00B62A07" w:rsidRPr="004065D2" w:rsidRDefault="004065D2" w:rsidP="00DA16FD">
            <w:pPr>
              <w:widowControl w:val="0"/>
              <w:tabs>
                <w:tab w:val="left" w:pos="804"/>
              </w:tabs>
              <w:autoSpaceDE w:val="0"/>
              <w:autoSpaceDN w:val="0"/>
              <w:spacing w:before="201" w:line="276" w:lineRule="auto"/>
              <w:ind w:left="457" w:right="707" w:hanging="4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  <w:r w:rsidR="00DA16FD">
              <w:rPr>
                <w:b/>
                <w:sz w:val="24"/>
              </w:rPr>
              <w:t xml:space="preserve"> </w:t>
            </w:r>
            <w:r w:rsidR="00B62A07" w:rsidRPr="004065D2">
              <w:rPr>
                <w:b/>
                <w:sz w:val="24"/>
              </w:rPr>
              <w:t xml:space="preserve">Que le Conseil central du Montréal métropolitain–CSN </w:t>
            </w:r>
            <w:r w:rsidR="00B62A07" w:rsidRPr="004065D2">
              <w:rPr>
                <w:bCs/>
                <w:sz w:val="24"/>
              </w:rPr>
              <w:t>intensifie également sa réflexion sur les enjeux économiques soulevés par la mise en place d’une transition écologiste juste, notamment en ce qui a trait aux notions de décroissance et de contrôle démocratique de la planification et de la mise en œuvre de la transition ;</w:t>
            </w:r>
          </w:p>
        </w:tc>
      </w:tr>
    </w:tbl>
    <w:p w14:paraId="0ACEAC24" w14:textId="77777777" w:rsidR="00B62A07" w:rsidRDefault="00B62A07" w:rsidP="00B62A07">
      <w:pPr>
        <w:pStyle w:val="Paragraphe"/>
        <w:jc w:val="lef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62A07" w:rsidRPr="003B7732" w14:paraId="0768C789" w14:textId="77777777" w:rsidTr="00B833E4">
        <w:tc>
          <w:tcPr>
            <w:tcW w:w="9168" w:type="dxa"/>
          </w:tcPr>
          <w:p w14:paraId="35AEA125" w14:textId="77777777" w:rsidR="00B62A07" w:rsidRPr="00FE75E8" w:rsidRDefault="00B62A07" w:rsidP="00B62A07">
            <w:pPr>
              <w:pStyle w:val="Paragraphedeliste"/>
              <w:numPr>
                <w:ilvl w:val="1"/>
                <w:numId w:val="3"/>
              </w:numPr>
              <w:spacing w:after="200"/>
              <w:ind w:right="323"/>
              <w:jc w:val="both"/>
              <w:rPr>
                <w:lang w:val="en-CA"/>
              </w:rPr>
            </w:pPr>
            <w:r>
              <w:rPr>
                <w:b/>
                <w:bCs/>
                <w:lang w:val="en-CA"/>
              </w:rPr>
              <w:t xml:space="preserve">That the Conseil central du Montréal </w:t>
            </w:r>
            <w:proofErr w:type="spellStart"/>
            <w:r>
              <w:rPr>
                <w:b/>
                <w:bCs/>
                <w:lang w:val="en-CA"/>
              </w:rPr>
              <w:t>métropolitain</w:t>
            </w:r>
            <w:proofErr w:type="spellEnd"/>
            <w:r>
              <w:rPr>
                <w:b/>
                <w:bCs/>
                <w:lang w:val="en-CA"/>
              </w:rPr>
              <w:t>–CSN</w:t>
            </w:r>
            <w:r>
              <w:rPr>
                <w:lang w:val="en-CA"/>
              </w:rPr>
              <w:t xml:space="preserve"> also intensify its reflection on the economic issues raised </w:t>
            </w:r>
            <w:proofErr w:type="gramStart"/>
            <w:r>
              <w:rPr>
                <w:lang w:val="en-CA"/>
              </w:rPr>
              <w:t>as a result of</w:t>
            </w:r>
            <w:proofErr w:type="gramEnd"/>
            <w:r>
              <w:rPr>
                <w:lang w:val="en-CA"/>
              </w:rPr>
              <w:t xml:space="preserve"> implementing a just ecological transition, particularly in relation to the concepts of degrowth and democratic control of planning and implementing the transition; </w:t>
            </w:r>
          </w:p>
        </w:tc>
      </w:tr>
    </w:tbl>
    <w:p w14:paraId="59BB83FF" w14:textId="77777777" w:rsidR="00B62A07" w:rsidRDefault="00B62A07" w:rsidP="00B62A07">
      <w:pPr>
        <w:pStyle w:val="Paragraphe"/>
        <w:jc w:val="left"/>
      </w:pPr>
      <w:r>
        <w:t>Les ateliers 1, 2, 3, 4, 5, 6, 7 et 9 l’ont adoptée sans amendement.</w:t>
      </w:r>
    </w:p>
    <w:p w14:paraId="09C3B471" w14:textId="77777777" w:rsidR="00B62A07" w:rsidRDefault="00B62A07" w:rsidP="00B62A07">
      <w:pPr>
        <w:pStyle w:val="Paragraphe"/>
        <w:jc w:val="left"/>
      </w:pPr>
      <w:r>
        <w:t>Les ateliers 8 et 10 ont adopté les amendements suivants :</w:t>
      </w:r>
    </w:p>
    <w:p w14:paraId="33EE0E9F" w14:textId="77777777" w:rsidR="00B62A07" w:rsidRPr="00E83ADF" w:rsidRDefault="00B62A07" w:rsidP="00B62A07">
      <w:pPr>
        <w:pStyle w:val="Paragraphe"/>
        <w:jc w:val="left"/>
        <w:rPr>
          <w:b/>
          <w:bCs/>
          <w:i/>
          <w:iCs/>
        </w:rPr>
      </w:pPr>
      <w:r w:rsidRPr="00E262E8">
        <w:rPr>
          <w:b/>
          <w:bCs/>
        </w:rPr>
        <w:t>Atelier n</w:t>
      </w:r>
      <w:r w:rsidRPr="00E262E8">
        <w:rPr>
          <w:b/>
          <w:bCs/>
          <w:vertAlign w:val="superscript"/>
        </w:rPr>
        <w:t>o</w:t>
      </w:r>
      <w:r w:rsidRPr="00E262E8">
        <w:rPr>
          <w:b/>
          <w:bCs/>
        </w:rPr>
        <w:t xml:space="preserve"> 8</w:t>
      </w:r>
      <w:r>
        <w:rPr>
          <w:b/>
          <w:bCs/>
        </w:rPr>
        <w:t xml:space="preserve"> </w:t>
      </w:r>
      <w:r w:rsidRPr="000F179F">
        <w:t>ajouter</w:t>
      </w:r>
      <w:r>
        <w:t xml:space="preserve"> après « enjeux » </w:t>
      </w:r>
      <w:r>
        <w:rPr>
          <w:i/>
          <w:iCs/>
        </w:rPr>
        <w:t>sociaux</w:t>
      </w:r>
    </w:p>
    <w:p w14:paraId="4EB3ACBF" w14:textId="77777777" w:rsidR="00B62A07" w:rsidRDefault="00B62A07" w:rsidP="00B62A07">
      <w:pPr>
        <w:pStyle w:val="Paragraphe"/>
        <w:jc w:val="left"/>
        <w:rPr>
          <w:lang w:val="en-US"/>
        </w:rPr>
      </w:pPr>
      <w:r w:rsidRPr="00CD14C8">
        <w:rPr>
          <w:b/>
          <w:bCs/>
          <w:lang w:val="en-US"/>
        </w:rPr>
        <w:t>Atelier n</w:t>
      </w:r>
      <w:r w:rsidRPr="00CD14C8">
        <w:rPr>
          <w:b/>
          <w:bCs/>
          <w:vertAlign w:val="superscript"/>
          <w:lang w:val="en-US"/>
        </w:rPr>
        <w:t>o</w:t>
      </w:r>
      <w:r w:rsidRPr="00CD14C8">
        <w:rPr>
          <w:b/>
          <w:bCs/>
          <w:lang w:val="en-US"/>
        </w:rPr>
        <w:t xml:space="preserve"> 10 </w:t>
      </w:r>
      <w:proofErr w:type="spellStart"/>
      <w:r w:rsidRPr="00CD14C8">
        <w:rPr>
          <w:lang w:val="en-US"/>
        </w:rPr>
        <w:t>ajouter</w:t>
      </w:r>
      <w:proofErr w:type="spellEnd"/>
      <w:r w:rsidRPr="00CD14C8">
        <w:rPr>
          <w:lang w:val="en-US"/>
        </w:rPr>
        <w:t xml:space="preserve"> après « ecological transition » based on the co</w:t>
      </w:r>
      <w:r>
        <w:rPr>
          <w:lang w:val="en-US"/>
        </w:rPr>
        <w:t xml:space="preserve">ncept of degrowth with an emphasis on ecological sustainability as well as </w:t>
      </w:r>
    </w:p>
    <w:p w14:paraId="5DF7040F" w14:textId="77777777" w:rsidR="00B62A07" w:rsidRPr="00CD14C8" w:rsidRDefault="00B62A07" w:rsidP="00B62A07">
      <w:pPr>
        <w:pStyle w:val="Paragraphe"/>
        <w:jc w:val="left"/>
      </w:pPr>
      <w:r>
        <w:t>Le comité de synthèse recommande l’adoption de la proposition principale en intégrant les amendements des ateliers 8 et 10, pour qu’elle se lise comme suit :</w:t>
      </w:r>
    </w:p>
    <w:p w14:paraId="6863AA22" w14:textId="77777777" w:rsidR="00B62A07" w:rsidRPr="00B82DDD" w:rsidRDefault="00B62A07" w:rsidP="00B62A07">
      <w:pPr>
        <w:pStyle w:val="Paragraph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426" w:hanging="426"/>
        <w:jc w:val="left"/>
      </w:pPr>
      <w:r>
        <w:rPr>
          <w:b/>
          <w:sz w:val="24"/>
        </w:rPr>
        <w:t>1.3 Que le</w:t>
      </w:r>
      <w:r w:rsidRPr="00D857E3">
        <w:rPr>
          <w:b/>
          <w:sz w:val="24"/>
        </w:rPr>
        <w:t xml:space="preserve"> </w:t>
      </w:r>
      <w:r>
        <w:rPr>
          <w:b/>
          <w:sz w:val="24"/>
        </w:rPr>
        <w:t>Conseil</w:t>
      </w:r>
      <w:r w:rsidRPr="00D857E3">
        <w:rPr>
          <w:b/>
          <w:sz w:val="24"/>
        </w:rPr>
        <w:t xml:space="preserve"> </w:t>
      </w:r>
      <w:r>
        <w:rPr>
          <w:b/>
          <w:sz w:val="24"/>
        </w:rPr>
        <w:t>central</w:t>
      </w:r>
      <w:r w:rsidRPr="00D857E3">
        <w:rPr>
          <w:b/>
          <w:sz w:val="24"/>
        </w:rPr>
        <w:t xml:space="preserve"> </w:t>
      </w:r>
      <w:r>
        <w:rPr>
          <w:b/>
          <w:sz w:val="24"/>
        </w:rPr>
        <w:t>du</w:t>
      </w:r>
      <w:r w:rsidRPr="00D857E3">
        <w:rPr>
          <w:b/>
          <w:sz w:val="24"/>
        </w:rPr>
        <w:t xml:space="preserve"> </w:t>
      </w:r>
      <w:r>
        <w:rPr>
          <w:b/>
          <w:sz w:val="24"/>
        </w:rPr>
        <w:t>Montréal</w:t>
      </w:r>
      <w:r w:rsidRPr="00D857E3">
        <w:rPr>
          <w:b/>
          <w:sz w:val="24"/>
        </w:rPr>
        <w:t xml:space="preserve"> </w:t>
      </w:r>
      <w:r>
        <w:rPr>
          <w:b/>
          <w:sz w:val="24"/>
        </w:rPr>
        <w:t>métropolitain–CSN</w:t>
      </w:r>
      <w:r w:rsidRPr="00D857E3">
        <w:rPr>
          <w:b/>
          <w:sz w:val="24"/>
        </w:rPr>
        <w:t xml:space="preserve"> </w:t>
      </w:r>
      <w:r w:rsidRPr="00E75EFA">
        <w:rPr>
          <w:bCs/>
          <w:sz w:val="24"/>
        </w:rPr>
        <w:t xml:space="preserve">intensifie également sa réflexion sur les enjeux </w:t>
      </w:r>
      <w:r w:rsidRPr="009B0CE4">
        <w:rPr>
          <w:bCs/>
          <w:sz w:val="24"/>
          <w:u w:val="single"/>
        </w:rPr>
        <w:t xml:space="preserve">sociaux </w:t>
      </w:r>
      <w:r>
        <w:rPr>
          <w:bCs/>
          <w:sz w:val="24"/>
        </w:rPr>
        <w:t xml:space="preserve">et </w:t>
      </w:r>
      <w:r w:rsidRPr="00E75EFA">
        <w:rPr>
          <w:bCs/>
          <w:sz w:val="24"/>
        </w:rPr>
        <w:t>économiques soulevés par la mise en place d’une transition écologiste juste, notamment en ce qui a trait aux notions de décroissance</w:t>
      </w:r>
      <w:r>
        <w:rPr>
          <w:bCs/>
          <w:sz w:val="24"/>
        </w:rPr>
        <w:t xml:space="preserve"> </w:t>
      </w:r>
      <w:r w:rsidRPr="00B153F2">
        <w:rPr>
          <w:bCs/>
          <w:sz w:val="24"/>
          <w:u w:val="single"/>
        </w:rPr>
        <w:t>en mettant l’emphase sur la protection de l’environnement autant que sur</w:t>
      </w:r>
      <w:r>
        <w:rPr>
          <w:bCs/>
          <w:sz w:val="24"/>
        </w:rPr>
        <w:t xml:space="preserve"> le </w:t>
      </w:r>
      <w:r w:rsidRPr="00E75EFA">
        <w:rPr>
          <w:bCs/>
          <w:sz w:val="24"/>
        </w:rPr>
        <w:t>contrôle démocratique de la planification et de la mise en œuvre de la transition ;</w:t>
      </w:r>
    </w:p>
    <w:p w14:paraId="5282CFC3" w14:textId="77777777" w:rsidR="00B62A07" w:rsidRPr="001642AB" w:rsidRDefault="00B62A07" w:rsidP="00B62A07">
      <w:pPr>
        <w:pStyle w:val="Paragraphe"/>
        <w:jc w:val="left"/>
      </w:pPr>
    </w:p>
    <w:p w14:paraId="7F695DE1" w14:textId="77777777" w:rsidR="00B62A07" w:rsidRPr="003B7732" w:rsidRDefault="00B62A07" w:rsidP="003B7732">
      <w:pPr>
        <w:pStyle w:val="Paragraphe"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ind w:left="426" w:hanging="425"/>
        <w:jc w:val="left"/>
        <w:rPr>
          <w:bCs/>
          <w:sz w:val="24"/>
        </w:rPr>
      </w:pPr>
      <w:r w:rsidRPr="003B7732">
        <w:rPr>
          <w:b/>
          <w:sz w:val="24"/>
        </w:rPr>
        <w:t xml:space="preserve"> 1.3 That the Conseil central du Montréal </w:t>
      </w:r>
      <w:proofErr w:type="spellStart"/>
      <w:r w:rsidRPr="003B7732">
        <w:rPr>
          <w:b/>
          <w:sz w:val="24"/>
        </w:rPr>
        <w:t>métropolitain</w:t>
      </w:r>
      <w:proofErr w:type="spellEnd"/>
      <w:r w:rsidRPr="003B7732">
        <w:rPr>
          <w:b/>
          <w:sz w:val="24"/>
        </w:rPr>
        <w:t xml:space="preserve">–CSN </w:t>
      </w:r>
      <w:r w:rsidRPr="003B7732">
        <w:rPr>
          <w:bCs/>
          <w:sz w:val="24"/>
        </w:rPr>
        <w:t xml:space="preserve">also intensify its reflection on the economic issues raised as a result of implementing a just ecological transition, </w:t>
      </w:r>
      <w:r w:rsidRPr="00C52352">
        <w:rPr>
          <w:bCs/>
          <w:sz w:val="24"/>
          <w:u w:val="single"/>
        </w:rPr>
        <w:t xml:space="preserve">based on the concept of degrowth with an emphasis on ecological </w:t>
      </w:r>
      <w:proofErr w:type="spellStart"/>
      <w:r w:rsidRPr="00C52352">
        <w:rPr>
          <w:bCs/>
          <w:sz w:val="24"/>
          <w:u w:val="single"/>
        </w:rPr>
        <w:t>sustainability</w:t>
      </w:r>
      <w:proofErr w:type="spellEnd"/>
      <w:r w:rsidRPr="00C52352">
        <w:rPr>
          <w:bCs/>
          <w:sz w:val="24"/>
          <w:u w:val="single"/>
        </w:rPr>
        <w:t xml:space="preserve"> as </w:t>
      </w:r>
      <w:proofErr w:type="spellStart"/>
      <w:r w:rsidRPr="00C52352">
        <w:rPr>
          <w:bCs/>
          <w:sz w:val="24"/>
          <w:u w:val="single"/>
        </w:rPr>
        <w:t>well</w:t>
      </w:r>
      <w:proofErr w:type="spellEnd"/>
      <w:r w:rsidRPr="00C52352">
        <w:rPr>
          <w:bCs/>
          <w:sz w:val="24"/>
          <w:u w:val="single"/>
        </w:rPr>
        <w:t xml:space="preserve"> as.</w:t>
      </w:r>
    </w:p>
    <w:p w14:paraId="78561F75" w14:textId="77777777" w:rsidR="008577AD" w:rsidRPr="0034118D" w:rsidRDefault="00C52352" w:rsidP="00B62A07">
      <w:pPr>
        <w:spacing w:before="240"/>
        <w:rPr>
          <w:lang w:val="en-US"/>
        </w:rPr>
      </w:pPr>
    </w:p>
    <w:sectPr w:rsidR="008577AD" w:rsidRPr="003411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442"/>
    <w:multiLevelType w:val="multilevel"/>
    <w:tmpl w:val="BDE21E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1" w15:restartNumberingAfterBreak="0">
    <w:nsid w:val="54E2287F"/>
    <w:multiLevelType w:val="multilevel"/>
    <w:tmpl w:val="99DAE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D25014F"/>
    <w:multiLevelType w:val="multilevel"/>
    <w:tmpl w:val="75C21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8D"/>
    <w:rsid w:val="001D100A"/>
    <w:rsid w:val="003363F9"/>
    <w:rsid w:val="0034118D"/>
    <w:rsid w:val="003662B3"/>
    <w:rsid w:val="003B7732"/>
    <w:rsid w:val="004065D2"/>
    <w:rsid w:val="00532123"/>
    <w:rsid w:val="0078041A"/>
    <w:rsid w:val="009B0CE4"/>
    <w:rsid w:val="00B153F2"/>
    <w:rsid w:val="00B62A07"/>
    <w:rsid w:val="00C52352"/>
    <w:rsid w:val="00DA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10A606"/>
  <w15:chartTrackingRefBased/>
  <w15:docId w15:val="{72757BA5-92D4-47BB-81E8-F51D2946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8D"/>
  </w:style>
  <w:style w:type="paragraph" w:styleId="Titre1">
    <w:name w:val="heading 1"/>
    <w:basedOn w:val="Normal"/>
    <w:next w:val="Normal"/>
    <w:link w:val="Titre1Car"/>
    <w:uiPriority w:val="9"/>
    <w:qFormat/>
    <w:rsid w:val="00341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qFormat/>
    <w:rsid w:val="0034118D"/>
    <w:pPr>
      <w:spacing w:after="240" w:line="240" w:lineRule="auto"/>
      <w:ind w:right="-96"/>
      <w:jc w:val="both"/>
    </w:pPr>
    <w:rPr>
      <w:rFonts w:ascii="Calibri" w:eastAsiaTheme="minorEastAsia" w:hAnsi="Calibri"/>
      <w:lang w:eastAsia="fr-CA"/>
    </w:rPr>
  </w:style>
  <w:style w:type="table" w:styleId="Grilledutableau">
    <w:name w:val="Table Grid"/>
    <w:basedOn w:val="TableauNormal"/>
    <w:uiPriority w:val="39"/>
    <w:rsid w:val="00341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4118D"/>
    <w:rPr>
      <w:rFonts w:asciiTheme="majorHAnsi" w:eastAsiaTheme="majorEastAsia" w:hAnsiTheme="majorHAnsi" w:cstheme="majorBidi"/>
      <w:b/>
      <w:sz w:val="24"/>
      <w:szCs w:val="32"/>
    </w:rPr>
  </w:style>
  <w:style w:type="paragraph" w:styleId="Paragraphedeliste">
    <w:name w:val="List Paragraph"/>
    <w:basedOn w:val="Normal"/>
    <w:uiPriority w:val="1"/>
    <w:qFormat/>
    <w:rsid w:val="00B62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Delsemme</dc:creator>
  <cp:keywords/>
  <dc:description/>
  <cp:lastModifiedBy>Michèle Delsemme</cp:lastModifiedBy>
  <cp:revision>4</cp:revision>
  <dcterms:created xsi:type="dcterms:W3CDTF">2022-06-08T15:56:00Z</dcterms:created>
  <dcterms:modified xsi:type="dcterms:W3CDTF">2022-06-08T16:14:00Z</dcterms:modified>
</cp:coreProperties>
</file>