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CD66" w14:textId="77777777" w:rsid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5A4BED">
        <w:rPr>
          <w:rFonts w:eastAsia="CIDFont+F2" w:cstheme="minorHAnsi"/>
          <w:color w:val="000000"/>
          <w:sz w:val="28"/>
          <w:szCs w:val="28"/>
        </w:rPr>
        <w:t xml:space="preserve">Grève climatique — </w:t>
      </w:r>
    </w:p>
    <w:p w14:paraId="23081C6A" w14:textId="46601F4E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  <w:r w:rsidRPr="005A4BED">
        <w:rPr>
          <w:rFonts w:eastAsia="CIDFont+F2" w:cstheme="minorHAnsi"/>
          <w:color w:val="000000"/>
          <w:sz w:val="28"/>
          <w:szCs w:val="28"/>
        </w:rPr>
        <w:t>Syndicat des enseignantes et des enseignants du Cégep Montmorency (SEECM)</w:t>
      </w:r>
    </w:p>
    <w:p w14:paraId="0936D911" w14:textId="77777777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000000"/>
          <w:sz w:val="28"/>
          <w:szCs w:val="28"/>
        </w:rPr>
      </w:pPr>
    </w:p>
    <w:p w14:paraId="18320A64" w14:textId="77777777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201F1E"/>
          <w:sz w:val="28"/>
          <w:szCs w:val="28"/>
          <w:u w:val="single"/>
        </w:rPr>
      </w:pPr>
      <w:r w:rsidRPr="005A4BED">
        <w:rPr>
          <w:rFonts w:eastAsia="CIDFont+F2" w:cstheme="minorHAnsi"/>
          <w:color w:val="201F1E"/>
          <w:sz w:val="28"/>
          <w:szCs w:val="28"/>
          <w:u w:val="single"/>
        </w:rPr>
        <w:t>Proposition 10</w:t>
      </w:r>
    </w:p>
    <w:p w14:paraId="58CAD43F" w14:textId="77777777" w:rsidR="005A4BED" w:rsidRDefault="005A4BED" w:rsidP="00031AF8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color w:val="201F1E"/>
          <w:sz w:val="28"/>
          <w:szCs w:val="28"/>
        </w:rPr>
      </w:pPr>
    </w:p>
    <w:p w14:paraId="52C54E0E" w14:textId="62685D29" w:rsidR="00031AF8" w:rsidRPr="005A4BED" w:rsidRDefault="00031AF8" w:rsidP="005A4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201F1E"/>
          <w:sz w:val="28"/>
          <w:szCs w:val="28"/>
        </w:rPr>
      </w:pPr>
      <w:r w:rsidRPr="005A4BED">
        <w:rPr>
          <w:rFonts w:eastAsia="CIDFont+F2" w:cstheme="minorHAnsi"/>
          <w:color w:val="201F1E"/>
          <w:sz w:val="28"/>
          <w:szCs w:val="28"/>
        </w:rPr>
        <w:t xml:space="preserve">10.1 Que le Conseil central du Montréal métropolitain–CSN </w:t>
      </w:r>
      <w:r w:rsidRPr="005A4BED">
        <w:rPr>
          <w:rFonts w:eastAsia="CIDFont+F1" w:cstheme="minorHAnsi"/>
          <w:color w:val="201F1E"/>
          <w:sz w:val="28"/>
          <w:szCs w:val="28"/>
        </w:rPr>
        <w:t>apporte un appui politique, financier et juridique aux syndicats locaux qui adopteraient un mandat de grève pour l’automne 2022.</w:t>
      </w:r>
    </w:p>
    <w:p w14:paraId="477EA094" w14:textId="5FE3213C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201F1E"/>
          <w:sz w:val="28"/>
          <w:szCs w:val="28"/>
        </w:rPr>
      </w:pPr>
    </w:p>
    <w:p w14:paraId="277EED70" w14:textId="71DD4830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201F1E"/>
          <w:sz w:val="28"/>
          <w:szCs w:val="28"/>
        </w:rPr>
      </w:pPr>
      <w:r w:rsidRPr="005A4BED">
        <w:rPr>
          <w:rFonts w:eastAsia="CIDFont+F1" w:cstheme="minorHAnsi"/>
          <w:color w:val="201F1E"/>
          <w:sz w:val="28"/>
          <w:szCs w:val="28"/>
        </w:rPr>
        <w:t>L’atelier 6 a adopté l’amendement suivant :</w:t>
      </w:r>
    </w:p>
    <w:p w14:paraId="51274C01" w14:textId="6B9B91DC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201F1E"/>
          <w:sz w:val="28"/>
          <w:szCs w:val="28"/>
        </w:rPr>
      </w:pPr>
    </w:p>
    <w:p w14:paraId="522B80CA" w14:textId="77777777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A4BED">
        <w:rPr>
          <w:rFonts w:cstheme="minorHAnsi"/>
          <w:b/>
          <w:bCs/>
          <w:sz w:val="28"/>
          <w:szCs w:val="28"/>
        </w:rPr>
        <w:t>Atelier 6</w:t>
      </w:r>
    </w:p>
    <w:p w14:paraId="791EA379" w14:textId="77777777" w:rsidR="005A4BED" w:rsidRDefault="005A4BED" w:rsidP="00031AF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201F1E"/>
          <w:sz w:val="28"/>
          <w:szCs w:val="28"/>
        </w:rPr>
      </w:pPr>
    </w:p>
    <w:p w14:paraId="69F8ACA2" w14:textId="0D63A79C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201F1E"/>
          <w:sz w:val="28"/>
          <w:szCs w:val="28"/>
        </w:rPr>
      </w:pPr>
      <w:r w:rsidRPr="005A4BED">
        <w:rPr>
          <w:rFonts w:eastAsia="CIDFont+F1" w:cstheme="minorHAnsi"/>
          <w:color w:val="201F1E"/>
          <w:sz w:val="28"/>
          <w:szCs w:val="28"/>
        </w:rPr>
        <w:t xml:space="preserve">Biffer </w:t>
      </w:r>
      <w:r w:rsidR="005A4BED">
        <w:rPr>
          <w:rFonts w:eastAsia="CIDFont+F1" w:cstheme="minorHAnsi"/>
          <w:color w:val="201F1E"/>
          <w:sz w:val="28"/>
          <w:szCs w:val="28"/>
        </w:rPr>
        <w:t>« </w:t>
      </w:r>
      <w:r w:rsidRPr="005A4BED">
        <w:rPr>
          <w:rFonts w:eastAsia="CIDFont+F1" w:cstheme="minorHAnsi"/>
          <w:color w:val="201F1E"/>
          <w:sz w:val="28"/>
          <w:szCs w:val="28"/>
        </w:rPr>
        <w:t>financier et juridiqu</w:t>
      </w:r>
      <w:r w:rsidR="005A4BED">
        <w:rPr>
          <w:rFonts w:eastAsia="CIDFont+F1" w:cstheme="minorHAnsi"/>
          <w:color w:val="201F1E"/>
          <w:sz w:val="28"/>
          <w:szCs w:val="28"/>
        </w:rPr>
        <w:t>e »</w:t>
      </w:r>
      <w:r w:rsidRPr="005A4BED">
        <w:rPr>
          <w:rFonts w:eastAsia="CIDFont+F1" w:cstheme="minorHAnsi"/>
          <w:color w:val="201F1E"/>
          <w:sz w:val="28"/>
          <w:szCs w:val="28"/>
        </w:rPr>
        <w:t>.</w:t>
      </w:r>
    </w:p>
    <w:p w14:paraId="4A379A69" w14:textId="311EA019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201F1E"/>
          <w:sz w:val="28"/>
          <w:szCs w:val="28"/>
        </w:rPr>
      </w:pPr>
      <w:r w:rsidRPr="005A4BED">
        <w:rPr>
          <w:rFonts w:eastAsia="CIDFont+F1" w:cstheme="minorHAnsi"/>
          <w:color w:val="201F1E"/>
          <w:sz w:val="28"/>
          <w:szCs w:val="28"/>
        </w:rPr>
        <w:t xml:space="preserve">Ajouter à la fin </w:t>
      </w:r>
      <w:r w:rsidR="005A4BED">
        <w:rPr>
          <w:rFonts w:eastAsia="CIDFont+F1" w:cstheme="minorHAnsi"/>
          <w:color w:val="201F1E"/>
          <w:sz w:val="28"/>
          <w:szCs w:val="28"/>
        </w:rPr>
        <w:t>« </w:t>
      </w:r>
      <w:r w:rsidRPr="005A4BED">
        <w:rPr>
          <w:rFonts w:eastAsia="CIDFont+F1" w:cstheme="minorHAnsi"/>
          <w:color w:val="201F1E"/>
          <w:sz w:val="28"/>
          <w:szCs w:val="28"/>
        </w:rPr>
        <w:t>et fasse la promotion de ces lutte</w:t>
      </w:r>
      <w:r w:rsidR="005A4BED">
        <w:rPr>
          <w:rFonts w:eastAsia="CIDFont+F1" w:cstheme="minorHAnsi"/>
          <w:color w:val="201F1E"/>
          <w:sz w:val="28"/>
          <w:szCs w:val="28"/>
        </w:rPr>
        <w:t>s »</w:t>
      </w:r>
      <w:r w:rsidRPr="005A4BED">
        <w:rPr>
          <w:rFonts w:eastAsia="CIDFont+F1" w:cstheme="minorHAnsi"/>
          <w:color w:val="201F1E"/>
          <w:sz w:val="28"/>
          <w:szCs w:val="28"/>
        </w:rPr>
        <w:t>.</w:t>
      </w:r>
    </w:p>
    <w:p w14:paraId="765063F9" w14:textId="3D5DBE8E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201F1E"/>
          <w:sz w:val="28"/>
          <w:szCs w:val="28"/>
        </w:rPr>
      </w:pPr>
    </w:p>
    <w:p w14:paraId="50642B3F" w14:textId="1476D646" w:rsidR="00031AF8" w:rsidRPr="005A4BED" w:rsidRDefault="00031AF8" w:rsidP="00031AF8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color w:val="4472C4" w:themeColor="accent1"/>
          <w:sz w:val="24"/>
          <w:szCs w:val="24"/>
        </w:rPr>
      </w:pPr>
      <w:r w:rsidRPr="005A4BED">
        <w:rPr>
          <w:rFonts w:eastAsia="CIDFont+F1" w:cstheme="minorHAnsi"/>
          <w:color w:val="4472C4" w:themeColor="accent1"/>
          <w:sz w:val="24"/>
          <w:szCs w:val="24"/>
        </w:rPr>
        <w:t>L</w:t>
      </w:r>
      <w:r w:rsidR="005A4BED" w:rsidRPr="005A4BED">
        <w:rPr>
          <w:rFonts w:eastAsia="CIDFont+F1" w:cstheme="minorHAnsi"/>
          <w:color w:val="4472C4" w:themeColor="accent1"/>
          <w:sz w:val="24"/>
          <w:szCs w:val="24"/>
        </w:rPr>
        <w:t>e</w:t>
      </w:r>
      <w:r w:rsidRPr="005A4BED">
        <w:rPr>
          <w:rFonts w:eastAsia="CIDFont+F1" w:cstheme="minorHAnsi"/>
          <w:color w:val="4472C4" w:themeColor="accent1"/>
          <w:sz w:val="24"/>
          <w:szCs w:val="24"/>
        </w:rPr>
        <w:t xml:space="preserve"> comité synthèse considère que le </w:t>
      </w:r>
      <w:r w:rsidR="005A4BED" w:rsidRPr="005A4BED">
        <w:rPr>
          <w:rFonts w:eastAsia="CIDFont+F1" w:cstheme="minorHAnsi"/>
          <w:color w:val="4472C4" w:themeColor="accent1"/>
          <w:sz w:val="24"/>
          <w:szCs w:val="24"/>
        </w:rPr>
        <w:t>c</w:t>
      </w:r>
      <w:r w:rsidRPr="005A4BED">
        <w:rPr>
          <w:rFonts w:eastAsia="CIDFont+F1" w:cstheme="minorHAnsi"/>
          <w:color w:val="4472C4" w:themeColor="accent1"/>
          <w:sz w:val="24"/>
          <w:szCs w:val="24"/>
        </w:rPr>
        <w:t xml:space="preserve">ongrès a déjà disposé de cette proposition en adoptant la proposition 1.5. </w:t>
      </w:r>
    </w:p>
    <w:p w14:paraId="0E18A686" w14:textId="7DEDBD50" w:rsidR="005D7C3C" w:rsidRPr="005A4BED" w:rsidRDefault="005D7C3C">
      <w:pPr>
        <w:rPr>
          <w:rFonts w:cstheme="minorHAnsi"/>
          <w:sz w:val="28"/>
          <w:szCs w:val="28"/>
        </w:rPr>
      </w:pPr>
    </w:p>
    <w:p w14:paraId="2484AD16" w14:textId="117810DA" w:rsidR="00B33A97" w:rsidRPr="005A4BED" w:rsidRDefault="00B33A97" w:rsidP="005A4B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cstheme="minorHAnsi"/>
          <w:sz w:val="28"/>
          <w:szCs w:val="28"/>
        </w:rPr>
      </w:pPr>
      <w:r w:rsidRPr="005A4BED">
        <w:rPr>
          <w:rFonts w:cstheme="minorHAnsi"/>
          <w:b/>
          <w:bCs/>
          <w:sz w:val="28"/>
          <w:szCs w:val="28"/>
        </w:rPr>
        <w:t>1.5</w:t>
      </w:r>
      <w:r w:rsidRPr="005A4BED">
        <w:rPr>
          <w:rFonts w:cstheme="minorHAnsi"/>
          <w:sz w:val="28"/>
          <w:szCs w:val="28"/>
        </w:rPr>
        <w:t xml:space="preserve"> Que le Conseil central du Montréal métropolitain–CSN demande à la CSN de soutenir la mobilisation des syndicats, notamment par un appui politique, financier et juridique pour les syndicats locaux qui voteraient la grève climatique. </w:t>
      </w:r>
    </w:p>
    <w:p w14:paraId="4FB64106" w14:textId="77777777" w:rsidR="00031AF8" w:rsidRPr="005A4BED" w:rsidRDefault="00031AF8">
      <w:pPr>
        <w:rPr>
          <w:rFonts w:cstheme="minorHAnsi"/>
          <w:sz w:val="28"/>
          <w:szCs w:val="28"/>
        </w:rPr>
      </w:pPr>
    </w:p>
    <w:sectPr w:rsidR="00031AF8" w:rsidRPr="005A4B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F8"/>
    <w:rsid w:val="00031AF8"/>
    <w:rsid w:val="005A4BED"/>
    <w:rsid w:val="005D7C3C"/>
    <w:rsid w:val="00B33A97"/>
    <w:rsid w:val="00B8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9477A"/>
  <w15:chartTrackingRefBased/>
  <w15:docId w15:val="{38583FD9-16E9-46DD-B5F6-EFF27CB7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Dufour Duclos</dc:creator>
  <cp:keywords/>
  <dc:description/>
  <cp:lastModifiedBy>Michèle Delsemme</cp:lastModifiedBy>
  <cp:revision>2</cp:revision>
  <cp:lastPrinted>2022-06-09T20:27:00Z</cp:lastPrinted>
  <dcterms:created xsi:type="dcterms:W3CDTF">2022-06-09T20:29:00Z</dcterms:created>
  <dcterms:modified xsi:type="dcterms:W3CDTF">2022-06-09T20:29:00Z</dcterms:modified>
</cp:coreProperties>
</file>