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5337" w14:textId="2FDB293E" w:rsidR="007B3970" w:rsidRDefault="00BC20D0" w:rsidP="007B397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b/>
          <w:bCs/>
          <w:sz w:val="28"/>
          <w:szCs w:val="28"/>
        </w:rPr>
      </w:pPr>
      <w:r w:rsidRPr="0007458F">
        <w:rPr>
          <w:rFonts w:ascii="CIDFont+F1" w:eastAsia="CIDFont+F1" w:cs="CIDFont+F1"/>
          <w:b/>
          <w:bCs/>
          <w:sz w:val="28"/>
          <w:szCs w:val="28"/>
        </w:rPr>
        <w:t>Autres propositions</w:t>
      </w:r>
    </w:p>
    <w:p w14:paraId="78C659ED" w14:textId="2FD0C93F" w:rsidR="00BC20D0" w:rsidRPr="0007458F" w:rsidRDefault="00BC20D0" w:rsidP="007B397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b/>
          <w:bCs/>
          <w:sz w:val="28"/>
          <w:szCs w:val="28"/>
        </w:rPr>
      </w:pPr>
      <w:proofErr w:type="gramStart"/>
      <w:r w:rsidRPr="0007458F">
        <w:rPr>
          <w:rFonts w:ascii="CIDFont+F1" w:eastAsia="CIDFont+F1" w:cs="CIDFont+F1"/>
          <w:b/>
          <w:bCs/>
          <w:sz w:val="28"/>
          <w:szCs w:val="28"/>
        </w:rPr>
        <w:t>du</w:t>
      </w:r>
      <w:proofErr w:type="gramEnd"/>
      <w:r w:rsidRPr="0007458F">
        <w:rPr>
          <w:rFonts w:ascii="CIDFont+F1" w:eastAsia="CIDFont+F1" w:cs="CIDFont+F1"/>
          <w:b/>
          <w:bCs/>
          <w:sz w:val="28"/>
          <w:szCs w:val="28"/>
        </w:rPr>
        <w:t xml:space="preserve"> Conseil central du Montr</w:t>
      </w:r>
      <w:r w:rsidRPr="0007458F">
        <w:rPr>
          <w:rFonts w:ascii="CIDFont+F1" w:eastAsia="CIDFont+F1" w:cs="CIDFont+F1" w:hint="eastAsia"/>
          <w:b/>
          <w:bCs/>
          <w:sz w:val="28"/>
          <w:szCs w:val="28"/>
        </w:rPr>
        <w:t>é</w:t>
      </w:r>
      <w:r w:rsidRPr="0007458F">
        <w:rPr>
          <w:rFonts w:ascii="CIDFont+F1" w:eastAsia="CIDFont+F1" w:cs="CIDFont+F1"/>
          <w:b/>
          <w:bCs/>
          <w:sz w:val="28"/>
          <w:szCs w:val="28"/>
        </w:rPr>
        <w:t>al m</w:t>
      </w:r>
      <w:r w:rsidRPr="0007458F">
        <w:rPr>
          <w:rFonts w:ascii="CIDFont+F1" w:eastAsia="CIDFont+F1" w:cs="CIDFont+F1" w:hint="eastAsia"/>
          <w:b/>
          <w:bCs/>
          <w:sz w:val="28"/>
          <w:szCs w:val="28"/>
        </w:rPr>
        <w:t>é</w:t>
      </w:r>
      <w:r w:rsidRPr="0007458F">
        <w:rPr>
          <w:rFonts w:ascii="CIDFont+F1" w:eastAsia="CIDFont+F1" w:cs="CIDFont+F1"/>
          <w:b/>
          <w:bCs/>
          <w:sz w:val="28"/>
          <w:szCs w:val="28"/>
        </w:rPr>
        <w:t>tropolitain</w:t>
      </w:r>
      <w:r w:rsidR="007B3970">
        <w:rPr>
          <w:rFonts w:ascii="Calibri" w:eastAsia="CIDFont+F1" w:hAnsi="Calibri" w:cs="Calibri"/>
          <w:b/>
          <w:bCs/>
          <w:sz w:val="28"/>
          <w:szCs w:val="28"/>
        </w:rPr>
        <w:t>‒</w:t>
      </w:r>
      <w:r w:rsidRPr="0007458F">
        <w:rPr>
          <w:rFonts w:ascii="CIDFont+F1" w:eastAsia="CIDFont+F1" w:cs="CIDFont+F1"/>
          <w:b/>
          <w:bCs/>
          <w:sz w:val="28"/>
          <w:szCs w:val="28"/>
        </w:rPr>
        <w:t>CSN</w:t>
      </w:r>
    </w:p>
    <w:p w14:paraId="76F302AB" w14:textId="77777777" w:rsidR="007B3970" w:rsidRDefault="007B3970" w:rsidP="00BC20D0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6C74CAB9" w14:textId="7F0B7E23" w:rsidR="00BC20D0" w:rsidRPr="007B3970" w:rsidRDefault="00BC20D0" w:rsidP="00BC20D0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sz w:val="28"/>
          <w:szCs w:val="28"/>
        </w:rPr>
      </w:pPr>
      <w:r w:rsidRPr="007B3970">
        <w:rPr>
          <w:rFonts w:eastAsia="CIDFont+F2" w:cstheme="minorHAnsi"/>
          <w:b/>
          <w:bCs/>
          <w:sz w:val="28"/>
          <w:szCs w:val="28"/>
        </w:rPr>
        <w:t>Éducation</w:t>
      </w:r>
    </w:p>
    <w:p w14:paraId="5E6810E2" w14:textId="66E6CBDF" w:rsidR="00BC20D0" w:rsidRPr="007B3970" w:rsidRDefault="00BC20D0" w:rsidP="00BC20D0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sz w:val="28"/>
          <w:szCs w:val="28"/>
        </w:rPr>
      </w:pPr>
      <w:r w:rsidRPr="007B3970">
        <w:rPr>
          <w:rFonts w:eastAsia="CIDFont+F2" w:cstheme="minorHAnsi"/>
          <w:b/>
          <w:bCs/>
          <w:sz w:val="28"/>
          <w:szCs w:val="28"/>
        </w:rPr>
        <w:t>Proposition 6</w:t>
      </w:r>
    </w:p>
    <w:p w14:paraId="3F281070" w14:textId="77777777" w:rsidR="007B3970" w:rsidRPr="007B3970" w:rsidRDefault="007B3970" w:rsidP="00BC20D0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595C8744" w14:textId="77777777" w:rsidR="00BC20D0" w:rsidRPr="007B3970" w:rsidRDefault="00BC20D0" w:rsidP="007B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7B3970">
        <w:rPr>
          <w:rFonts w:eastAsia="CIDFont+F2" w:cstheme="minorHAnsi"/>
          <w:sz w:val="28"/>
          <w:szCs w:val="28"/>
        </w:rPr>
        <w:t xml:space="preserve">6.1 Que le Conseil central du Montréal métropolitain–CSN </w:t>
      </w:r>
      <w:r w:rsidRPr="007B3970">
        <w:rPr>
          <w:rFonts w:eastAsia="CIDFont+F1" w:cstheme="minorHAnsi"/>
          <w:sz w:val="28"/>
          <w:szCs w:val="28"/>
        </w:rPr>
        <w:t>invite ses syndicats affiliés et leurs membres à s’impliquer activement dans la démarche de Forums citoyens sur l’avenir de l’école québécoise.</w:t>
      </w:r>
    </w:p>
    <w:p w14:paraId="4DBE1B63" w14:textId="77777777" w:rsidR="00BC20D0" w:rsidRPr="007B3970" w:rsidRDefault="00BC20D0" w:rsidP="00BC20D0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12D7D15" w14:textId="77C54B4D" w:rsidR="00BC20D0" w:rsidRPr="007B3970" w:rsidRDefault="00BC20D0" w:rsidP="00BC20D0">
      <w:pPr>
        <w:rPr>
          <w:rFonts w:cstheme="minorHAnsi"/>
          <w:sz w:val="28"/>
          <w:szCs w:val="28"/>
        </w:rPr>
      </w:pPr>
      <w:r w:rsidRPr="007B3970">
        <w:rPr>
          <w:rFonts w:cstheme="minorHAnsi"/>
          <w:sz w:val="28"/>
          <w:szCs w:val="28"/>
        </w:rPr>
        <w:t>Les ateliers 1, 2, 3, 4, 5, 6, 7, 8, 9, 10 l’ont adoptée sans amendement.</w:t>
      </w:r>
    </w:p>
    <w:p w14:paraId="01484FEE" w14:textId="77777777" w:rsidR="00BC20D0" w:rsidRPr="007B3970" w:rsidRDefault="00BC20D0" w:rsidP="00BC20D0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4B90DBD7" w14:textId="3F2E1E1C" w:rsidR="00BC20D0" w:rsidRPr="007B3970" w:rsidRDefault="00BC20D0" w:rsidP="00BC20D0">
      <w:pPr>
        <w:pStyle w:val="Paragraphe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7B3970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Le comité synthèse recommande l’adoption de la proposition 6 telle quelle :</w:t>
      </w:r>
    </w:p>
    <w:p w14:paraId="036E73CB" w14:textId="77777777" w:rsidR="00BC20D0" w:rsidRPr="007B3970" w:rsidRDefault="00BC20D0" w:rsidP="007B3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7B3970">
        <w:rPr>
          <w:rFonts w:eastAsia="CIDFont+F2" w:cstheme="minorHAnsi"/>
          <w:b/>
          <w:bCs/>
          <w:sz w:val="28"/>
          <w:szCs w:val="28"/>
        </w:rPr>
        <w:t>6.1</w:t>
      </w:r>
      <w:r w:rsidRPr="007B3970">
        <w:rPr>
          <w:rFonts w:eastAsia="CIDFont+F2" w:cstheme="minorHAnsi"/>
          <w:sz w:val="28"/>
          <w:szCs w:val="28"/>
        </w:rPr>
        <w:t xml:space="preserve"> Que le Conseil central du Montréal métropolitain–CSN </w:t>
      </w:r>
      <w:r w:rsidRPr="007B3970">
        <w:rPr>
          <w:rFonts w:eastAsia="CIDFont+F1" w:cstheme="minorHAnsi"/>
          <w:sz w:val="28"/>
          <w:szCs w:val="28"/>
        </w:rPr>
        <w:t>invite ses syndicats affiliés et leurs membres à s’impliquer activement dans la démarche de Forums citoyens sur l’avenir de l’école québécoise.</w:t>
      </w:r>
    </w:p>
    <w:p w14:paraId="2529801E" w14:textId="4424D092" w:rsidR="00BC20D0" w:rsidRPr="007B3970" w:rsidRDefault="00BC20D0">
      <w:pPr>
        <w:rPr>
          <w:rFonts w:cstheme="minorHAnsi"/>
          <w:sz w:val="28"/>
          <w:szCs w:val="28"/>
        </w:rPr>
      </w:pPr>
    </w:p>
    <w:p w14:paraId="53624A6D" w14:textId="7CCE2C2F" w:rsidR="00BC20D0" w:rsidRPr="007B3970" w:rsidRDefault="00BC20D0">
      <w:pPr>
        <w:rPr>
          <w:rFonts w:cstheme="minorHAnsi"/>
          <w:sz w:val="28"/>
          <w:szCs w:val="28"/>
        </w:rPr>
      </w:pPr>
    </w:p>
    <w:p w14:paraId="0C81F932" w14:textId="714198DA" w:rsidR="00BC20D0" w:rsidRPr="007B3970" w:rsidRDefault="00BC20D0">
      <w:pPr>
        <w:rPr>
          <w:rFonts w:cstheme="minorHAnsi"/>
          <w:sz w:val="28"/>
          <w:szCs w:val="28"/>
        </w:rPr>
      </w:pPr>
    </w:p>
    <w:p w14:paraId="7C91CB0B" w14:textId="00275BE9" w:rsidR="00BC20D0" w:rsidRDefault="00BC20D0"/>
    <w:p w14:paraId="00FDB751" w14:textId="206E3E59" w:rsidR="00BC20D0" w:rsidRDefault="00BC20D0"/>
    <w:p w14:paraId="405AACB8" w14:textId="71A0D978" w:rsidR="00BC20D0" w:rsidRDefault="00BC20D0"/>
    <w:p w14:paraId="42C3CD80" w14:textId="6CAF798B" w:rsidR="00BC20D0" w:rsidRDefault="00BC20D0"/>
    <w:p w14:paraId="22D6C5BB" w14:textId="246C50B5" w:rsidR="00BC20D0" w:rsidRDefault="00BC20D0"/>
    <w:p w14:paraId="6A60E4F3" w14:textId="223C3D22" w:rsidR="00BC20D0" w:rsidRDefault="00BC20D0"/>
    <w:p w14:paraId="7C0208AE" w14:textId="7513F86A" w:rsidR="00BC20D0" w:rsidRDefault="00BC20D0"/>
    <w:p w14:paraId="1A2DE86E" w14:textId="6E3A896B" w:rsidR="00BC20D0" w:rsidRDefault="00BC20D0"/>
    <w:p w14:paraId="7848AF70" w14:textId="77777777" w:rsidR="00BC20D0" w:rsidRDefault="00BC20D0"/>
    <w:sectPr w:rsidR="00BC20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AD"/>
    <w:rsid w:val="000C7CAD"/>
    <w:rsid w:val="00650CC9"/>
    <w:rsid w:val="007B3970"/>
    <w:rsid w:val="00B367F9"/>
    <w:rsid w:val="00B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CA78D"/>
  <w15:chartTrackingRefBased/>
  <w15:docId w15:val="{CB38922D-A9C6-4591-AC2D-07E18F04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BC20D0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560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Dufour Duclos</dc:creator>
  <cp:keywords/>
  <dc:description/>
  <cp:lastModifiedBy>Michèle Delsemme</cp:lastModifiedBy>
  <cp:revision>2</cp:revision>
  <dcterms:created xsi:type="dcterms:W3CDTF">2022-06-08T22:36:00Z</dcterms:created>
  <dcterms:modified xsi:type="dcterms:W3CDTF">2022-06-08T22:36:00Z</dcterms:modified>
</cp:coreProperties>
</file>