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6D5" w14:textId="265EFFE2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40BBA818" w14:textId="77777777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10642">
        <w:rPr>
          <w:rFonts w:eastAsia="CIDFont+F2" w:cstheme="minorHAnsi"/>
          <w:sz w:val="28"/>
          <w:szCs w:val="28"/>
        </w:rPr>
        <w:t>Proposition 8</w:t>
      </w:r>
    </w:p>
    <w:p w14:paraId="7A2C7BD4" w14:textId="77777777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50932D5B" w14:textId="77777777" w:rsidR="00A10642" w:rsidRDefault="00A10642" w:rsidP="00E402E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</w:p>
    <w:p w14:paraId="627BF906" w14:textId="378A5C66" w:rsidR="00A10642" w:rsidRPr="00A10642" w:rsidRDefault="00A10642" w:rsidP="00E402EF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i/>
          <w:iCs/>
          <w:sz w:val="28"/>
          <w:szCs w:val="28"/>
        </w:rPr>
      </w:pPr>
      <w:r>
        <w:rPr>
          <w:rFonts w:eastAsia="CIDFont+F2" w:cstheme="minorHAnsi"/>
          <w:b/>
          <w:bCs/>
          <w:i/>
          <w:iCs/>
          <w:sz w:val="28"/>
          <w:szCs w:val="28"/>
        </w:rPr>
        <w:t>Il est proposé </w:t>
      </w:r>
    </w:p>
    <w:p w14:paraId="17976F6D" w14:textId="393FDFDD" w:rsidR="00E402EF" w:rsidRPr="00A10642" w:rsidRDefault="00E402EF" w:rsidP="00A1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10642">
        <w:rPr>
          <w:rFonts w:eastAsia="CIDFont+F2" w:cstheme="minorHAnsi"/>
          <w:sz w:val="28"/>
          <w:szCs w:val="28"/>
        </w:rPr>
        <w:t xml:space="preserve">8.1 Que le Conseil central du Montréal métropolitain‒CSN </w:t>
      </w:r>
      <w:r w:rsidRPr="00A10642">
        <w:rPr>
          <w:rFonts w:eastAsia="CIDFont+F1" w:cstheme="minorHAnsi"/>
          <w:sz w:val="28"/>
          <w:szCs w:val="28"/>
        </w:rPr>
        <w:t>poursuive son engagement au sein de la Convergence populaire afin d’en assurer la pérennité et le dynamisme.</w:t>
      </w:r>
    </w:p>
    <w:p w14:paraId="279A625F" w14:textId="77777777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68BC8BB5" w14:textId="6D0B993E" w:rsidR="00E402EF" w:rsidRPr="00A10642" w:rsidRDefault="00E402EF" w:rsidP="00E402EF">
      <w:pPr>
        <w:rPr>
          <w:rFonts w:cstheme="minorHAnsi"/>
          <w:sz w:val="28"/>
          <w:szCs w:val="28"/>
        </w:rPr>
      </w:pPr>
      <w:r w:rsidRPr="00A10642">
        <w:rPr>
          <w:rFonts w:cstheme="minorHAnsi"/>
          <w:sz w:val="28"/>
          <w:szCs w:val="28"/>
        </w:rPr>
        <w:t>Les ateliers 1, 2, 4, 5, 6, 7, 8, 9, 10 l’ont adoptée sans amendement.</w:t>
      </w:r>
    </w:p>
    <w:p w14:paraId="10D33102" w14:textId="3350109A" w:rsidR="00E402EF" w:rsidRPr="00A10642" w:rsidRDefault="00E402EF" w:rsidP="00E402EF">
      <w:pPr>
        <w:rPr>
          <w:rFonts w:eastAsia="CIDFont+F1" w:cstheme="minorHAnsi"/>
          <w:sz w:val="28"/>
          <w:szCs w:val="28"/>
        </w:rPr>
      </w:pPr>
      <w:r w:rsidRPr="00A10642">
        <w:rPr>
          <w:rFonts w:cstheme="minorHAnsi"/>
          <w:sz w:val="28"/>
          <w:szCs w:val="28"/>
        </w:rPr>
        <w:t>L’atelier 3 a adopté l’amendements suivant :</w:t>
      </w:r>
    </w:p>
    <w:p w14:paraId="110BCA35" w14:textId="77777777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0C591ABD" w14:textId="77777777" w:rsidR="00E402EF" w:rsidRPr="00A10642" w:rsidRDefault="00E402EF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10642">
        <w:rPr>
          <w:rFonts w:cstheme="minorHAnsi"/>
          <w:b/>
          <w:bCs/>
          <w:sz w:val="28"/>
          <w:szCs w:val="28"/>
        </w:rPr>
        <w:t>Atelier 3</w:t>
      </w:r>
    </w:p>
    <w:p w14:paraId="51638313" w14:textId="6A17EFC3" w:rsidR="00E402EF" w:rsidRPr="00A10642" w:rsidRDefault="00A10642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u</w:t>
      </w:r>
      <w:r w:rsidR="003D1DE1" w:rsidRPr="00A10642">
        <w:rPr>
          <w:rFonts w:cstheme="minorHAnsi"/>
          <w:sz w:val="28"/>
          <w:szCs w:val="28"/>
        </w:rPr>
        <w:t xml:space="preserve"> </w:t>
      </w:r>
      <w:r w:rsidR="00E402EF" w:rsidRPr="00A10642">
        <w:rPr>
          <w:rFonts w:eastAsia="CIDFont+F1" w:cstheme="minorHAnsi"/>
          <w:sz w:val="28"/>
          <w:szCs w:val="28"/>
        </w:rPr>
        <w:t>Ajouter à la fin : Que le CCMM apporte une priorisation de la protection des handicapés et du respect de leur droit auprès de la convergence et de ses revendications.</w:t>
      </w:r>
    </w:p>
    <w:p w14:paraId="5DDD9E63" w14:textId="1A1217E8" w:rsidR="003D1DE1" w:rsidRDefault="003D1DE1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0286568F" w14:textId="412BDBE5" w:rsidR="003D1DE1" w:rsidRDefault="003D1DE1" w:rsidP="003D1DE1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 xml:space="preserve">Le comité synthèse recommande l’adoption de la proposition </w:t>
      </w:r>
      <w:r>
        <w:rPr>
          <w:color w:val="2F5496" w:themeColor="accent1" w:themeShade="BF"/>
        </w:rPr>
        <w:t xml:space="preserve">8.1 </w:t>
      </w:r>
      <w:r w:rsidRPr="00CA5C23">
        <w:rPr>
          <w:color w:val="2F5496" w:themeColor="accent1" w:themeShade="BF"/>
        </w:rPr>
        <w:t>telle quelle :</w:t>
      </w:r>
    </w:p>
    <w:p w14:paraId="6D0112F4" w14:textId="7356B90E" w:rsidR="003D1DE1" w:rsidRPr="00A10642" w:rsidRDefault="003D1DE1" w:rsidP="00A106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A10642">
        <w:rPr>
          <w:rFonts w:eastAsia="CIDFont+F2" w:cstheme="minorHAnsi"/>
          <w:b/>
          <w:bCs/>
          <w:sz w:val="28"/>
          <w:szCs w:val="28"/>
        </w:rPr>
        <w:t>8.1</w:t>
      </w:r>
      <w:r w:rsidRPr="00A10642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A10642">
        <w:rPr>
          <w:rFonts w:eastAsia="CIDFont+F1" w:cstheme="minorHAnsi"/>
          <w:sz w:val="28"/>
          <w:szCs w:val="28"/>
        </w:rPr>
        <w:t>poursuive son engagement au sein de la Convergence populaire afin d’en assurer la pérennité et le dynamisme.</w:t>
      </w:r>
    </w:p>
    <w:p w14:paraId="4A9FBC21" w14:textId="77777777" w:rsidR="003D1DE1" w:rsidRPr="00A10642" w:rsidRDefault="003D1DE1" w:rsidP="00A10642">
      <w:pPr>
        <w:pStyle w:val="Paragraphe"/>
        <w:ind w:left="426" w:hanging="426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14:paraId="432BCDE3" w14:textId="77777777" w:rsidR="003D1DE1" w:rsidRPr="00A10642" w:rsidRDefault="003D1DE1" w:rsidP="00E402EF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71A85581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61E51B64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2D58A9F7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3D7D2C04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060E73A4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73771A6A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3B3D4B6B" w14:textId="77777777" w:rsidR="00E402EF" w:rsidRDefault="00E402EF" w:rsidP="00E402E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32D58DD8" w14:textId="77777777" w:rsidR="00B367F9" w:rsidRDefault="00B367F9"/>
    <w:sectPr w:rsidR="00B367F9" w:rsidSect="00D15885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F"/>
    <w:rsid w:val="003D1DE1"/>
    <w:rsid w:val="007806C5"/>
    <w:rsid w:val="00794CC1"/>
    <w:rsid w:val="00A10642"/>
    <w:rsid w:val="00B367F9"/>
    <w:rsid w:val="00D15885"/>
    <w:rsid w:val="00E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6605C"/>
  <w15:chartTrackingRefBased/>
  <w15:docId w15:val="{D0740361-DC3E-4BE5-8623-5BD4009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3D1DE1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Dufour Duclos</dc:creator>
  <cp:keywords/>
  <dc:description/>
  <cp:lastModifiedBy>Michèle Delsemme</cp:lastModifiedBy>
  <cp:revision>2</cp:revision>
  <cp:lastPrinted>2022-06-08T23:40:00Z</cp:lastPrinted>
  <dcterms:created xsi:type="dcterms:W3CDTF">2022-06-09T00:46:00Z</dcterms:created>
  <dcterms:modified xsi:type="dcterms:W3CDTF">2022-06-09T00:46:00Z</dcterms:modified>
</cp:coreProperties>
</file>